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433A" w14:textId="77777777" w:rsidR="00416154" w:rsidRDefault="00416154" w:rsidP="00294763">
      <w:pPr>
        <w:rPr>
          <w:b/>
          <w:caps/>
          <w:kern w:val="14"/>
          <w:sz w:val="24"/>
          <w:szCs w:val="20"/>
          <w:lang w:val="en-GB"/>
        </w:rPr>
      </w:pPr>
    </w:p>
    <w:p w14:paraId="07034E58" w14:textId="461D1271" w:rsidR="00294763" w:rsidRPr="00294763" w:rsidRDefault="00294763" w:rsidP="002C1E8A">
      <w:pPr>
        <w:jc w:val="center"/>
        <w:rPr>
          <w:b/>
          <w:caps/>
          <w:kern w:val="14"/>
          <w:sz w:val="24"/>
          <w:szCs w:val="20"/>
          <w:lang w:val="en-GB"/>
        </w:rPr>
      </w:pPr>
      <w:r w:rsidRPr="00294763">
        <w:rPr>
          <w:b/>
          <w:caps/>
          <w:kern w:val="14"/>
          <w:sz w:val="24"/>
          <w:szCs w:val="20"/>
          <w:lang w:val="en-GB"/>
        </w:rPr>
        <w:t>An experimental setup for the characterization of combined total-pressure / swirl distortion generators</w:t>
      </w:r>
    </w:p>
    <w:p w14:paraId="73B9E162" w14:textId="77777777" w:rsidR="007D469E" w:rsidRPr="00294763" w:rsidRDefault="007D469E">
      <w:pPr>
        <w:rPr>
          <w:lang w:val="en-GB"/>
        </w:rPr>
      </w:pPr>
    </w:p>
    <w:tbl>
      <w:tblPr>
        <w:tblW w:w="9360" w:type="dxa"/>
        <w:tblLayout w:type="fixed"/>
        <w:tblLook w:val="0000" w:firstRow="0" w:lastRow="0" w:firstColumn="0" w:lastColumn="0" w:noHBand="0" w:noVBand="0"/>
      </w:tblPr>
      <w:tblGrid>
        <w:gridCol w:w="9360"/>
      </w:tblGrid>
      <w:tr w:rsidR="0073028F" w:rsidRPr="00CA194D" w14:paraId="5C7E3CA7" w14:textId="77777777" w:rsidTr="00194D14">
        <w:tc>
          <w:tcPr>
            <w:tcW w:w="9360" w:type="dxa"/>
          </w:tcPr>
          <w:p w14:paraId="022DF9CE" w14:textId="696152A2" w:rsidR="0073028F" w:rsidRDefault="00294763">
            <w:pPr>
              <w:pStyle w:val="Affiliation"/>
              <w:rPr>
                <w:lang w:val="fr-BE"/>
              </w:rPr>
            </w:pPr>
            <w:r>
              <w:rPr>
                <w:lang w:val="fr-BE"/>
              </w:rPr>
              <w:t xml:space="preserve">Manas </w:t>
            </w:r>
            <w:proofErr w:type="spellStart"/>
            <w:r>
              <w:rPr>
                <w:lang w:val="fr-BE"/>
              </w:rPr>
              <w:t>Madasseri</w:t>
            </w:r>
            <w:proofErr w:type="spellEnd"/>
            <w:r>
              <w:rPr>
                <w:lang w:val="fr-BE"/>
              </w:rPr>
              <w:t xml:space="preserve"> </w:t>
            </w:r>
            <w:proofErr w:type="spellStart"/>
            <w:r>
              <w:rPr>
                <w:lang w:val="fr-BE"/>
              </w:rPr>
              <w:t>Payyappalli</w:t>
            </w:r>
            <w:proofErr w:type="spellEnd"/>
            <w:r w:rsidR="004C4A0F">
              <w:rPr>
                <w:lang w:val="fr-BE"/>
              </w:rPr>
              <w:t xml:space="preserve">, </w:t>
            </w:r>
            <w:r w:rsidR="0073028F" w:rsidRPr="0073028F">
              <w:rPr>
                <w:lang w:val="fr-BE"/>
              </w:rPr>
              <w:t xml:space="preserve">Jorge Perez </w:t>
            </w:r>
            <w:proofErr w:type="spellStart"/>
            <w:r w:rsidR="0073028F" w:rsidRPr="0073028F">
              <w:rPr>
                <w:lang w:val="fr-BE"/>
              </w:rPr>
              <w:t>Barcena</w:t>
            </w:r>
            <w:proofErr w:type="spellEnd"/>
            <w:r w:rsidR="0073028F" w:rsidRPr="0073028F">
              <w:rPr>
                <w:lang w:val="fr-BE"/>
              </w:rPr>
              <w:t>, Elissavet B</w:t>
            </w:r>
            <w:r w:rsidR="0073028F">
              <w:rPr>
                <w:lang w:val="fr-BE"/>
              </w:rPr>
              <w:t>oufidi,</w:t>
            </w:r>
            <w:r w:rsidR="004C4A0F">
              <w:rPr>
                <w:lang w:val="fr-BE"/>
              </w:rPr>
              <w:t xml:space="preserve"> </w:t>
            </w:r>
            <w:r w:rsidR="00405276">
              <w:rPr>
                <w:lang w:val="fr-BE"/>
              </w:rPr>
              <w:t xml:space="preserve">Fabrizio </w:t>
            </w:r>
            <w:proofErr w:type="spellStart"/>
            <w:r w:rsidR="00405276">
              <w:rPr>
                <w:lang w:val="fr-BE"/>
              </w:rPr>
              <w:t>Fontaneto</w:t>
            </w:r>
            <w:proofErr w:type="spellEnd"/>
          </w:p>
          <w:p w14:paraId="3002502F" w14:textId="77777777" w:rsidR="00CA194D" w:rsidRDefault="00CA194D">
            <w:pPr>
              <w:pStyle w:val="Affiliation"/>
              <w:rPr>
                <w:lang w:val="fr-BE"/>
              </w:rPr>
            </w:pPr>
          </w:p>
          <w:p w14:paraId="78CCCD16" w14:textId="3947A75F" w:rsidR="00CA194D" w:rsidRDefault="00CA194D">
            <w:pPr>
              <w:pStyle w:val="Affiliation"/>
            </w:pPr>
            <w:r>
              <w:t>v</w:t>
            </w:r>
            <w:r w:rsidRPr="00CA194D">
              <w:t>on Karman Institute for F</w:t>
            </w:r>
            <w:r>
              <w:t>luid Dynamics</w:t>
            </w:r>
          </w:p>
          <w:p w14:paraId="5A4AE0B8" w14:textId="61BFDB75" w:rsidR="009026DF" w:rsidRPr="00CA194D" w:rsidRDefault="00B27EC4">
            <w:pPr>
              <w:pStyle w:val="Affiliation"/>
            </w:pPr>
            <w:r>
              <w:t>Rhode Saint</w:t>
            </w:r>
            <w:r w:rsidR="00E13A4A">
              <w:t>-</w:t>
            </w:r>
            <w:proofErr w:type="spellStart"/>
            <w:r>
              <w:t>Genèse</w:t>
            </w:r>
            <w:proofErr w:type="spellEnd"/>
            <w:r>
              <w:t>, 1640, Belgium</w:t>
            </w:r>
          </w:p>
          <w:p w14:paraId="38D4F315" w14:textId="77777777" w:rsidR="0073028F" w:rsidRPr="00CA194D" w:rsidRDefault="0073028F">
            <w:pPr>
              <w:pStyle w:val="Affiliation"/>
            </w:pPr>
          </w:p>
        </w:tc>
      </w:tr>
    </w:tbl>
    <w:p w14:paraId="71E9C335" w14:textId="77777777" w:rsidR="007D469E" w:rsidRPr="00CA194D" w:rsidRDefault="007D469E">
      <w:pPr>
        <w:pStyle w:val="AbstractClauseTitle"/>
        <w:sectPr w:rsidR="007D469E" w:rsidRPr="00CA194D">
          <w:headerReference w:type="default" r:id="rId6"/>
          <w:footerReference w:type="default" r:id="rId7"/>
          <w:pgSz w:w="11909" w:h="16834" w:code="9"/>
          <w:pgMar w:top="1440" w:right="1440" w:bottom="1440" w:left="1440" w:header="720" w:footer="720" w:gutter="0"/>
          <w:cols w:space="720"/>
          <w:docGrid w:linePitch="360"/>
        </w:sectPr>
      </w:pPr>
    </w:p>
    <w:p w14:paraId="4CFEF773" w14:textId="77777777" w:rsidR="007D469E" w:rsidRPr="00CA194D" w:rsidRDefault="007D469E">
      <w:pPr>
        <w:pStyle w:val="AbstractClauseTitle"/>
        <w:sectPr w:rsidR="007D469E" w:rsidRPr="00CA194D">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Pr="00CA194D" w:rsidRDefault="007D469E">
      <w:pPr>
        <w:pStyle w:val="AbstractClauseTitle"/>
      </w:pPr>
    </w:p>
    <w:p w14:paraId="6411A235" w14:textId="77777777" w:rsidR="007D469E" w:rsidRDefault="007D469E">
      <w:pPr>
        <w:pStyle w:val="AbstractClauseTitle"/>
      </w:pPr>
      <w:r>
        <w:t>Abstract</w:t>
      </w:r>
    </w:p>
    <w:p w14:paraId="1D3DD108" w14:textId="66948A6B" w:rsidR="00416154" w:rsidRPr="00416154" w:rsidRDefault="00416154" w:rsidP="00416154">
      <w:pPr>
        <w:pStyle w:val="BodyText2"/>
        <w:rPr>
          <w:lang w:val="en-GB"/>
        </w:rPr>
      </w:pPr>
      <w:r w:rsidRPr="00416154">
        <w:rPr>
          <w:lang w:val="en-GB"/>
        </w:rPr>
        <w:t>Innovative combined total-pressure / swirl distortion generator</w:t>
      </w:r>
      <w:r w:rsidR="002C1E8A">
        <w:rPr>
          <w:lang w:val="en-GB"/>
        </w:rPr>
        <w:t>s</w:t>
      </w:r>
      <w:r w:rsidRPr="00416154">
        <w:rPr>
          <w:lang w:val="en-GB"/>
        </w:rPr>
        <w:t xml:space="preserve"> have been designed and tested within the ASTORIA European Project. The experimental characterization was carried out in the VKI R4 closed loop rig by means of 2D-3C Particle Image Velocimetry (PIV) measurements and multi-hole pressure measurements. The present paper focuses on the description of both experimental </w:t>
      </w:r>
      <w:proofErr w:type="gramStart"/>
      <w:r w:rsidRPr="00416154">
        <w:rPr>
          <w:lang w:val="en-GB"/>
        </w:rPr>
        <w:t>setup</w:t>
      </w:r>
      <w:proofErr w:type="gramEnd"/>
      <w:r w:rsidRPr="00416154">
        <w:rPr>
          <w:lang w:val="en-GB"/>
        </w:rPr>
        <w:t>, highlighting the limitations linked to the application of both measurement techniques and the synergies resulting by their combination.</w:t>
      </w:r>
    </w:p>
    <w:p w14:paraId="6788D734" w14:textId="77777777" w:rsidR="00416154" w:rsidRPr="00416154" w:rsidRDefault="00416154" w:rsidP="00416154">
      <w:pPr>
        <w:pStyle w:val="BodyText2"/>
        <w:rPr>
          <w:lang w:val="en-GB"/>
        </w:rPr>
      </w:pPr>
      <w:r w:rsidRPr="00416154">
        <w:rPr>
          <w:lang w:val="en-GB"/>
        </w:rPr>
        <w:t xml:space="preserve">Each measurement technique is described in detail, providing the results of the preliminary DoE study supporting the final design. Calibration and operating procedures are then described together with the final expected uncertainty. The paper also details the pre-processing and post-processing methodologies adopted for successful reconstruction of the velocity fields. </w:t>
      </w:r>
    </w:p>
    <w:p w14:paraId="2B8CEB9C" w14:textId="3932A299" w:rsidR="00CA194D" w:rsidRPr="00CA194D" w:rsidRDefault="00416154" w:rsidP="00416154">
      <w:pPr>
        <w:pStyle w:val="BodyText2"/>
        <w:rPr>
          <w:lang w:val="en-GB"/>
        </w:rPr>
      </w:pPr>
      <w:r w:rsidRPr="00416154">
        <w:rPr>
          <w:lang w:val="en-GB"/>
        </w:rPr>
        <w:t>In the final part, a comparison between the results from multi-hole pressure measurements and PIV measurements is provided for an open-literature distortion configuration and an outlook on the combined exploitation of the information is also discussed</w:t>
      </w:r>
      <w:r w:rsidR="002C1E8A">
        <w:rPr>
          <w:lang w:val="en-GB"/>
        </w:rPr>
        <w:t>.</w:t>
      </w:r>
    </w:p>
    <w:p w14:paraId="1388C743" w14:textId="2165E5D2" w:rsidR="007D469E" w:rsidRDefault="007D469E">
      <w:pPr>
        <w:pStyle w:val="BodyText2"/>
      </w:pPr>
      <w:r>
        <w:t>.</w:t>
      </w:r>
    </w:p>
    <w:p w14:paraId="0151206C" w14:textId="77777777" w:rsidR="007D469E" w:rsidRDefault="007D469E">
      <w:pPr>
        <w:pStyle w:val="BodyText2"/>
      </w:pPr>
    </w:p>
    <w:p w14:paraId="5BF56C33" w14:textId="77777777" w:rsidR="007D469E" w:rsidRDefault="007D469E">
      <w:pPr>
        <w:pStyle w:val="BodyText2"/>
      </w:pP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C8B8" w14:textId="77777777" w:rsidR="00F32F79" w:rsidRDefault="00F32F79">
      <w:r>
        <w:separator/>
      </w:r>
    </w:p>
  </w:endnote>
  <w:endnote w:type="continuationSeparator" w:id="0">
    <w:p w14:paraId="218DAB71" w14:textId="77777777" w:rsidR="00F32F79" w:rsidRDefault="00F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340425A6"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363232">
      <w:rPr>
        <w:rStyle w:val="PageNumber"/>
        <w:rFonts w:ascii="Arial" w:hAnsi="Arial" w:cs="Arial"/>
        <w:sz w:val="20"/>
        <w:lang w:val="en-US"/>
      </w:rPr>
      <w:t>Haifa</w:t>
    </w:r>
    <w:r w:rsidR="00067D57">
      <w:rPr>
        <w:rStyle w:val="PageNumber"/>
        <w:rFonts w:ascii="Arial" w:hAnsi="Arial" w:cs="Arial"/>
        <w:sz w:val="20"/>
        <w:lang w:val="en-US"/>
      </w:rPr>
      <w:t xml:space="preserve">, </w:t>
    </w:r>
    <w:r w:rsidR="00363232">
      <w:rPr>
        <w:rStyle w:val="PageNumber"/>
        <w:rFonts w:ascii="Arial" w:hAnsi="Arial" w:cs="Arial"/>
        <w:sz w:val="20"/>
        <w:lang w:val="en-US"/>
      </w:rPr>
      <w:t>Israel</w:t>
    </w:r>
    <w:r w:rsidR="0027233E">
      <w:rPr>
        <w:rStyle w:val="PageNumber"/>
        <w:rFonts w:ascii="Arial" w:hAnsi="Arial" w:cs="Arial"/>
        <w:sz w:val="20"/>
      </w:rPr>
      <w:tab/>
    </w:r>
    <w:r w:rsidR="0027233E">
      <w:rPr>
        <w:rStyle w:val="PageNumber"/>
        <w:rFonts w:ascii="Arial" w:hAnsi="Arial" w:cs="Arial"/>
        <w:sz w:val="20"/>
      </w:rPr>
      <w:tab/>
    </w:r>
    <w:r w:rsidR="00A33E7F">
      <w:rPr>
        <w:rStyle w:val="PageNumber"/>
        <w:rFonts w:ascii="Arial" w:hAnsi="Arial" w:cs="Arial"/>
        <w:sz w:val="20"/>
      </w:rPr>
      <w:t>14</w:t>
    </w:r>
    <w:r w:rsidR="00067D57">
      <w:rPr>
        <w:rStyle w:val="PageNumber"/>
        <w:rFonts w:ascii="Arial" w:hAnsi="Arial" w:cs="Arial"/>
        <w:sz w:val="20"/>
      </w:rPr>
      <w:t xml:space="preserve"> – </w:t>
    </w:r>
    <w:r w:rsidR="00A33E7F">
      <w:rPr>
        <w:rStyle w:val="PageNumber"/>
        <w:rFonts w:ascii="Arial" w:hAnsi="Arial" w:cs="Arial"/>
        <w:sz w:val="20"/>
      </w:rPr>
      <w:t>16</w:t>
    </w:r>
    <w:r w:rsidR="00067D57">
      <w:rPr>
        <w:rStyle w:val="PageNumber"/>
        <w:rFonts w:ascii="Arial" w:hAnsi="Arial" w:cs="Arial"/>
        <w:sz w:val="20"/>
      </w:rPr>
      <w:t xml:space="preserve"> </w:t>
    </w:r>
    <w:r w:rsidR="00363232">
      <w:rPr>
        <w:rStyle w:val="PageNumber"/>
        <w:rFonts w:ascii="Arial" w:hAnsi="Arial" w:cs="Arial"/>
        <w:sz w:val="20"/>
      </w:rPr>
      <w:t>November</w:t>
    </w:r>
    <w:r>
      <w:rPr>
        <w:rStyle w:val="PageNumber"/>
        <w:rFonts w:ascii="Arial" w:hAnsi="Arial" w:cs="Arial"/>
        <w:sz w:val="20"/>
      </w:rPr>
      <w:t xml:space="preserve"> 20</w:t>
    </w:r>
    <w:r w:rsidR="00067D57">
      <w:rPr>
        <w:rStyle w:val="PageNumber"/>
        <w:rFonts w:ascii="Arial" w:hAnsi="Arial" w:cs="Arial"/>
        <w:sz w:val="20"/>
      </w:rPr>
      <w:t>2</w:t>
    </w:r>
    <w:r w:rsidR="00363232">
      <w:rPr>
        <w:rStyle w:val="PageNumber"/>
        <w:rFonts w:ascii="Arial" w:hAnsi="Arial" w:cs="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3939" w14:textId="77777777" w:rsidR="00F32F79" w:rsidRDefault="00F32F79">
      <w:r>
        <w:separator/>
      </w:r>
    </w:p>
  </w:footnote>
  <w:footnote w:type="continuationSeparator" w:id="0">
    <w:p w14:paraId="46D098FF" w14:textId="77777777" w:rsidR="00F32F79" w:rsidRDefault="00F3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0A85186E"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137880"/>
    <w:rsid w:val="0027233E"/>
    <w:rsid w:val="00294763"/>
    <w:rsid w:val="002C1E8A"/>
    <w:rsid w:val="00330BF8"/>
    <w:rsid w:val="00333646"/>
    <w:rsid w:val="00363232"/>
    <w:rsid w:val="003A2321"/>
    <w:rsid w:val="003D5D56"/>
    <w:rsid w:val="00404301"/>
    <w:rsid w:val="00405276"/>
    <w:rsid w:val="00416154"/>
    <w:rsid w:val="004C4A0F"/>
    <w:rsid w:val="00562188"/>
    <w:rsid w:val="00570BA1"/>
    <w:rsid w:val="00617789"/>
    <w:rsid w:val="006211FC"/>
    <w:rsid w:val="00656DBD"/>
    <w:rsid w:val="0073028F"/>
    <w:rsid w:val="00791559"/>
    <w:rsid w:val="007A6153"/>
    <w:rsid w:val="007D1A84"/>
    <w:rsid w:val="007D469E"/>
    <w:rsid w:val="008D76C5"/>
    <w:rsid w:val="008F5DA3"/>
    <w:rsid w:val="009026DF"/>
    <w:rsid w:val="00903B53"/>
    <w:rsid w:val="00930D6E"/>
    <w:rsid w:val="00931635"/>
    <w:rsid w:val="009F585A"/>
    <w:rsid w:val="00A33E7F"/>
    <w:rsid w:val="00B27EC4"/>
    <w:rsid w:val="00B47D74"/>
    <w:rsid w:val="00B962DF"/>
    <w:rsid w:val="00BF32E0"/>
    <w:rsid w:val="00C55A25"/>
    <w:rsid w:val="00C73411"/>
    <w:rsid w:val="00CA194D"/>
    <w:rsid w:val="00CF348E"/>
    <w:rsid w:val="00D13B06"/>
    <w:rsid w:val="00D550FD"/>
    <w:rsid w:val="00D66CB4"/>
    <w:rsid w:val="00D824BE"/>
    <w:rsid w:val="00DD22E9"/>
    <w:rsid w:val="00E13A4A"/>
    <w:rsid w:val="00F32F79"/>
    <w:rsid w:val="00FA05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1222</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Elissavet Boufidi</cp:lastModifiedBy>
  <cp:revision>2</cp:revision>
  <dcterms:created xsi:type="dcterms:W3CDTF">2023-09-18T20:10:00Z</dcterms:created>
  <dcterms:modified xsi:type="dcterms:W3CDTF">2023-09-18T20:10:00Z</dcterms:modified>
</cp:coreProperties>
</file>