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35237E5D" w14:textId="77777777" w:rsidR="00A27245" w:rsidRDefault="00A27245" w:rsidP="00F05EBE">
      <w:pPr>
        <w:pStyle w:val="AuthorLastName"/>
        <w:rPr>
          <w:rStyle w:val="AuthorFirstnameCar"/>
          <w:rFonts w:ascii="Arial" w:hAnsi="Arial" w:cs="Arial"/>
          <w:b/>
          <w:bCs w:val="0"/>
          <w:i w:val="0"/>
          <w:iCs w:val="0"/>
          <w:sz w:val="32"/>
          <w:szCs w:val="32"/>
        </w:rPr>
      </w:pPr>
      <w:r w:rsidRPr="00A27245">
        <w:rPr>
          <w:rFonts w:ascii="Arial" w:hAnsi="Arial" w:cs="Arial"/>
          <w:b/>
          <w:bCs w:val="0"/>
          <w:sz w:val="32"/>
          <w:szCs w:val="32"/>
        </w:rPr>
        <w:t>Improvement of the ECL-B3 test rig for better performance and phenomena characterization</w:t>
      </w:r>
      <w:r w:rsidRPr="00A27245">
        <w:rPr>
          <w:rStyle w:val="AuthorFirstnameCar"/>
          <w:rFonts w:ascii="Arial" w:hAnsi="Arial" w:cs="Arial"/>
          <w:b/>
          <w:bCs w:val="0"/>
          <w:i w:val="0"/>
          <w:iCs w:val="0"/>
          <w:sz w:val="32"/>
          <w:szCs w:val="32"/>
        </w:rPr>
        <w:t xml:space="preserve"> </w:t>
      </w:r>
    </w:p>
    <w:p w14:paraId="5D297854" w14:textId="77777777" w:rsidR="00A27245" w:rsidRDefault="00A27245" w:rsidP="00F05EBE">
      <w:pPr>
        <w:pStyle w:val="AuthorLastName"/>
        <w:rPr>
          <w:rStyle w:val="AuthorFirstnameCar"/>
        </w:rPr>
      </w:pPr>
    </w:p>
    <w:p w14:paraId="08ABB3DE" w14:textId="77777777" w:rsidR="00A27245" w:rsidRDefault="00A27245" w:rsidP="00F05EBE">
      <w:pPr>
        <w:pStyle w:val="AuthorLastName"/>
        <w:rPr>
          <w:rStyle w:val="AuthorFirstnameCar"/>
        </w:rPr>
      </w:pPr>
      <w:bookmarkStart w:id="0" w:name="_GoBack"/>
      <w:bookmarkEnd w:id="0"/>
    </w:p>
    <w:p w14:paraId="37B97F17" w14:textId="7DC027DC" w:rsidR="00524C4B" w:rsidRPr="00B47B0A" w:rsidRDefault="004A737D" w:rsidP="00F05EBE">
      <w:pPr>
        <w:pStyle w:val="AuthorLastName"/>
        <w:rPr>
          <w:iCs/>
        </w:rPr>
      </w:pPr>
      <w:r w:rsidRPr="00B47B0A">
        <w:rPr>
          <w:rStyle w:val="AuthorFirstnameCar"/>
        </w:rPr>
        <w:t xml:space="preserve">Benoit </w:t>
      </w:r>
      <w:proofErr w:type="spellStart"/>
      <w:r w:rsidRPr="00B47B0A">
        <w:rPr>
          <w:rStyle w:val="AuthorFirstnameCar"/>
        </w:rPr>
        <w:t>Paoletti</w:t>
      </w:r>
      <w:proofErr w:type="spellEnd"/>
      <w:r w:rsidRPr="00B47B0A">
        <w:rPr>
          <w:rStyle w:val="AuthorFirstnameCar"/>
        </w:rPr>
        <w:t>, Anne-</w:t>
      </w:r>
      <w:proofErr w:type="spellStart"/>
      <w:r w:rsidRPr="00B47B0A">
        <w:rPr>
          <w:rStyle w:val="AuthorFirstnameCar"/>
        </w:rPr>
        <w:t>Lise</w:t>
      </w:r>
      <w:proofErr w:type="spellEnd"/>
      <w:r w:rsidRPr="00B47B0A">
        <w:rPr>
          <w:rStyle w:val="AuthorFirstnameCar"/>
        </w:rPr>
        <w:t xml:space="preserve"> </w:t>
      </w:r>
      <w:proofErr w:type="spellStart"/>
      <w:r w:rsidRPr="00B47B0A">
        <w:rPr>
          <w:rStyle w:val="AuthorFirstnameCar"/>
        </w:rPr>
        <w:t>Fiquet</w:t>
      </w:r>
      <w:proofErr w:type="spellEnd"/>
      <w:r w:rsidRPr="00B47B0A">
        <w:rPr>
          <w:rStyle w:val="AuthorFirstnameCar"/>
        </w:rPr>
        <w:t xml:space="preserve">, </w:t>
      </w:r>
      <w:r w:rsidR="00DA509E" w:rsidRPr="00B47B0A">
        <w:rPr>
          <w:rStyle w:val="AuthorFirstnameCar"/>
        </w:rPr>
        <w:t xml:space="preserve">Alexandra Schneider, </w:t>
      </w:r>
      <w:r w:rsidRPr="00B47B0A">
        <w:rPr>
          <w:rStyle w:val="AuthorFirstnameCar"/>
        </w:rPr>
        <w:t xml:space="preserve">Cédric Dubois, Sébastien </w:t>
      </w:r>
      <w:proofErr w:type="spellStart"/>
      <w:r w:rsidRPr="00B47B0A">
        <w:rPr>
          <w:rStyle w:val="AuthorFirstnameCar"/>
        </w:rPr>
        <w:t>Goguey</w:t>
      </w:r>
      <w:proofErr w:type="spellEnd"/>
      <w:r w:rsidRPr="00B47B0A">
        <w:rPr>
          <w:rStyle w:val="AuthorFirstnameCar"/>
        </w:rPr>
        <w:t xml:space="preserve">, Christophe </w:t>
      </w:r>
      <w:proofErr w:type="spellStart"/>
      <w:r w:rsidRPr="00B47B0A">
        <w:rPr>
          <w:rStyle w:val="AuthorFirstnameCar"/>
        </w:rPr>
        <w:t>Brandstetter</w:t>
      </w:r>
      <w:proofErr w:type="spellEnd"/>
      <w:r w:rsidRPr="00B47B0A">
        <w:rPr>
          <w:rStyle w:val="AuthorFirstnameCar"/>
        </w:rPr>
        <w:t xml:space="preserve">, and </w:t>
      </w:r>
      <w:r w:rsidRPr="00B47B0A">
        <w:rPr>
          <w:rStyle w:val="AuthorFirstnameCar"/>
        </w:rPr>
        <w:t xml:space="preserve">Xavier </w:t>
      </w:r>
      <w:proofErr w:type="spellStart"/>
      <w:r w:rsidRPr="00B47B0A">
        <w:rPr>
          <w:rStyle w:val="AuthorFirstnameCar"/>
        </w:rPr>
        <w:t>Ottavy</w:t>
      </w:r>
      <w:proofErr w:type="spellEnd"/>
      <w:r w:rsidRPr="00B47B0A">
        <w:rPr>
          <w:rStyle w:val="Appelnotedebasdepage"/>
        </w:rPr>
        <w:t xml:space="preserve">, </w:t>
      </w:r>
    </w:p>
    <w:p w14:paraId="504ADBDA" w14:textId="0204EA2A" w:rsidR="00F05EBE" w:rsidRPr="00B47B0A" w:rsidRDefault="00B47B0A" w:rsidP="00F05EBE">
      <w:pPr>
        <w:pStyle w:val="Affiliation"/>
        <w:rPr>
          <w:lang w:val="fr-FR"/>
        </w:rPr>
      </w:pPr>
      <w:r w:rsidRPr="00B47B0A">
        <w:rPr>
          <w:lang w:val="fr-FR"/>
        </w:rPr>
        <w:t>Universit</w:t>
      </w:r>
      <w:r>
        <w:rPr>
          <w:lang w:val="fr-FR"/>
        </w:rPr>
        <w:t>é</w:t>
      </w:r>
      <w:r w:rsidRPr="00B47B0A">
        <w:rPr>
          <w:lang w:val="fr-FR"/>
        </w:rPr>
        <w:t xml:space="preserve"> de Lyon, Ecole Centrale de Lyon, CNRS, LMFA, UMR 5509, F-69134, ECULLY, France</w:t>
      </w:r>
    </w:p>
    <w:p w14:paraId="0DD72FB1" w14:textId="77777777" w:rsidR="00B47B0A" w:rsidRDefault="00DB3B4E" w:rsidP="00AC6424">
      <w:pPr>
        <w:pStyle w:val="Abstractbody"/>
      </w:pPr>
      <w:r w:rsidRPr="00AC6424">
        <w:rPr>
          <w:rStyle w:val="AbstractAbstractword"/>
        </w:rPr>
        <w:t>Abstract</w:t>
      </w:r>
      <w:r w:rsidRPr="00F0715B">
        <w:rPr>
          <w:rStyle w:val="AbstractAbstractword"/>
        </w:rPr>
        <w:t>.</w:t>
      </w:r>
      <w:r w:rsidRPr="00A473A5">
        <w:t xml:space="preserve"> </w:t>
      </w:r>
    </w:p>
    <w:p w14:paraId="66E4A41E" w14:textId="0C190C84" w:rsidR="00B47B0A" w:rsidRDefault="00B47B0A" w:rsidP="00B47B0A">
      <w:pPr>
        <w:pStyle w:val="Abstractbody"/>
        <w:rPr>
          <w:sz w:val="22"/>
        </w:rPr>
      </w:pPr>
      <w:r w:rsidRPr="00B47B0A">
        <w:rPr>
          <w:sz w:val="22"/>
        </w:rPr>
        <w:t xml:space="preserve">Even though they may appear expensive, tests on realistic high-speed configurations remain necessary to validate the designs of modern compressors and fans. This is because the </w:t>
      </w:r>
      <w:proofErr w:type="spellStart"/>
      <w:r w:rsidRPr="00B47B0A">
        <w:rPr>
          <w:sz w:val="22"/>
        </w:rPr>
        <w:t>modeling</w:t>
      </w:r>
      <w:proofErr w:type="spellEnd"/>
      <w:r w:rsidRPr="00B47B0A">
        <w:rPr>
          <w:sz w:val="22"/>
        </w:rPr>
        <w:t xml:space="preserve"> used in design tools does not account for all the complexity of physical phenomena and provides an approximate solution for flows in these machines. Some phenomena, such as fluid/structure interactions, require highly sophisticated solvers and are usually overlooked. Posterior checks are made on certain criteria to ensure that the risks of unstable phenomena are low. Experiments, on the other hand, encompass all the physics and also have the advantage of providing precise measurements of geometry and phenomena that are not simulated. Here, we think of multi-physics phenomena (fluid/structure interaction, acoustic modes/</w:t>
      </w:r>
      <w:r>
        <w:rPr>
          <w:sz w:val="22"/>
        </w:rPr>
        <w:t>separations</w:t>
      </w:r>
      <w:r w:rsidRPr="00B47B0A">
        <w:rPr>
          <w:sz w:val="22"/>
        </w:rPr>
        <w:t>, geometric non-uniformities, etc.). However, to characterize a phenomenon, it is necessary to be able to make measurements with a high level of precision while controlling test conditions. The quality of measurements (and associated uncertainties) continues to improve and has now reached sufficiently precise levels to accurately describe the phenomenon under study. However, control over test conditions and geometry is much more problematic. Whether it is the machine's supply conditions, upstream flow non-uniformities, geometric defects, or disturbances present and generated by the setup, all of these introduce uncertainties that have consequences on physical phenomena and prevent clear deductions regarding the onset, triggering, or strength of these phenomena.</w:t>
      </w:r>
    </w:p>
    <w:p w14:paraId="3801D4CF" w14:textId="18E4CA09" w:rsidR="00B47B0A" w:rsidRDefault="00B47B0A" w:rsidP="00B47B0A">
      <w:pPr>
        <w:pStyle w:val="Section"/>
        <w:numPr>
          <w:ilvl w:val="0"/>
          <w:numId w:val="0"/>
        </w:numPr>
        <w:jc w:val="center"/>
      </w:pPr>
      <w:r w:rsidRPr="00B47B0A">
        <w:rPr>
          <w:noProof/>
        </w:rPr>
        <w:drawing>
          <wp:inline distT="0" distB="0" distL="0" distR="0" wp14:anchorId="0610E7FD" wp14:editId="362DDF85">
            <wp:extent cx="4882290" cy="2000250"/>
            <wp:effectExtent l="0" t="0" r="0" b="0"/>
            <wp:docPr id="2" name="Image 2" descr="C:\Users\xottavy\AppData\Local\Temp\T56QZspb4n5SVR3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ottavy\AppData\Local\Temp\T56QZspb4n5SVR3T.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90577" cy="2003645"/>
                    </a:xfrm>
                    <a:prstGeom prst="rect">
                      <a:avLst/>
                    </a:prstGeom>
                    <a:noFill/>
                    <a:ln>
                      <a:noFill/>
                    </a:ln>
                  </pic:spPr>
                </pic:pic>
              </a:graphicData>
            </a:graphic>
          </wp:inline>
        </w:drawing>
      </w:r>
    </w:p>
    <w:p w14:paraId="1C277125" w14:textId="24788D03" w:rsidR="00B47B0A" w:rsidRPr="00FF7114" w:rsidRDefault="00B47B0A" w:rsidP="00B47B0A">
      <w:pPr>
        <w:pStyle w:val="Paragraphfirst"/>
        <w:ind w:left="993" w:right="850"/>
        <w:rPr>
          <w:b/>
        </w:rPr>
      </w:pPr>
      <w:r w:rsidRPr="00FF7114">
        <w:rPr>
          <w:b/>
        </w:rPr>
        <w:t xml:space="preserve">Fig 1. :ECL-B3 test rig at LMFA. Performance and </w:t>
      </w:r>
      <w:proofErr w:type="spellStart"/>
      <w:r w:rsidRPr="00FF7114">
        <w:rPr>
          <w:b/>
        </w:rPr>
        <w:t>multiphysic</w:t>
      </w:r>
      <w:proofErr w:type="spellEnd"/>
      <w:r w:rsidRPr="00FF7114">
        <w:rPr>
          <w:b/>
        </w:rPr>
        <w:t xml:space="preserve"> phenomena characterisation of modern fans.</w:t>
      </w:r>
    </w:p>
    <w:p w14:paraId="70DE6286" w14:textId="7051A7B6" w:rsidR="00AA516F" w:rsidRPr="00B47B0A" w:rsidRDefault="00B47B0A" w:rsidP="00B47B0A">
      <w:pPr>
        <w:pStyle w:val="Abstractbody"/>
        <w:rPr>
          <w:sz w:val="22"/>
        </w:rPr>
        <w:sectPr w:rsidR="00AA516F" w:rsidRPr="00B47B0A" w:rsidSect="00036AC2">
          <w:footerReference w:type="first" r:id="rId9"/>
          <w:footnotePr>
            <w:numFmt w:val="chicago"/>
          </w:footnotePr>
          <w:pgSz w:w="11907" w:h="16839" w:code="9"/>
          <w:pgMar w:top="1361" w:right="1134" w:bottom="907" w:left="1134" w:header="567" w:footer="567" w:gutter="0"/>
          <w:pgNumType w:start="1"/>
          <w:cols w:space="720"/>
          <w:titlePg/>
          <w:docGrid w:linePitch="360"/>
        </w:sectPr>
      </w:pPr>
      <w:r w:rsidRPr="00B47B0A">
        <w:rPr>
          <w:sz w:val="22"/>
        </w:rPr>
        <w:t xml:space="preserve">This paper presents the study conducted at LMFA to improve the supply conditions of the ECL-B3 test rig, designed to test the performance and aeroelastic and acoustic </w:t>
      </w:r>
      <w:proofErr w:type="spellStart"/>
      <w:r w:rsidRPr="00B47B0A">
        <w:rPr>
          <w:sz w:val="22"/>
        </w:rPr>
        <w:t>behavior</w:t>
      </w:r>
      <w:proofErr w:type="spellEnd"/>
      <w:r w:rsidRPr="00B47B0A">
        <w:rPr>
          <w:sz w:val="22"/>
        </w:rPr>
        <w:t xml:space="preserve"> of composite fan blades</w:t>
      </w:r>
      <w:r>
        <w:rPr>
          <w:sz w:val="22"/>
        </w:rPr>
        <w:t xml:space="preserve"> (cf. fig. 1)</w:t>
      </w:r>
      <w:r w:rsidRPr="00B47B0A">
        <w:rPr>
          <w:sz w:val="22"/>
        </w:rPr>
        <w:t>. More specifically, it is explained how the implementation of a deflector in the anechoic chamber</w:t>
      </w:r>
      <w:r>
        <w:rPr>
          <w:sz w:val="22"/>
        </w:rPr>
        <w:t>,</w:t>
      </w:r>
      <w:r w:rsidRPr="00B47B0A">
        <w:rPr>
          <w:sz w:val="22"/>
        </w:rPr>
        <w:t xml:space="preserve"> </w:t>
      </w:r>
      <w:r>
        <w:rPr>
          <w:sz w:val="22"/>
        </w:rPr>
        <w:t xml:space="preserve">that provide the inlet conditions, </w:t>
      </w:r>
      <w:r w:rsidRPr="00B47B0A">
        <w:rPr>
          <w:sz w:val="22"/>
        </w:rPr>
        <w:t xml:space="preserve">and a wall around the machine's inlet have improved the inlet flow and contributed to </w:t>
      </w:r>
      <w:r w:rsidRPr="00B47B0A">
        <w:rPr>
          <w:sz w:val="22"/>
        </w:rPr>
        <w:lastRenderedPageBreak/>
        <w:t xml:space="preserve">the uniformity of the temperature and turbulence field at the </w:t>
      </w:r>
      <w:r>
        <w:rPr>
          <w:sz w:val="22"/>
        </w:rPr>
        <w:t>air intake of the machine</w:t>
      </w:r>
      <w:r w:rsidRPr="00B47B0A">
        <w:rPr>
          <w:sz w:val="22"/>
        </w:rPr>
        <w:t>. In addition, a clearance and tip timing measurement system has been installed to complement the measurement chains on this rig. The results are presented and show that it is possible to distinguish each blade and observe the influence of clearance on the flow.</w:t>
      </w:r>
      <w:r w:rsidR="00FF7114" w:rsidRPr="00FF7114">
        <w:t xml:space="preserve"> </w:t>
      </w:r>
      <w:r w:rsidR="00FF7114" w:rsidRPr="00FF7114">
        <w:rPr>
          <w:sz w:val="22"/>
        </w:rPr>
        <w:t xml:space="preserve">The exit conditions and the natural frequencies of the test rig were also </w:t>
      </w:r>
      <w:proofErr w:type="spellStart"/>
      <w:r w:rsidR="00FF7114" w:rsidRPr="00FF7114">
        <w:rPr>
          <w:sz w:val="22"/>
        </w:rPr>
        <w:t>analyzed</w:t>
      </w:r>
      <w:proofErr w:type="spellEnd"/>
      <w:r w:rsidR="00FF7114" w:rsidRPr="00FF7114">
        <w:rPr>
          <w:sz w:val="22"/>
        </w:rPr>
        <w:t xml:space="preserve">, and a modification of the rig by incorporating a Helmholtz resonator improved the frequency content of the flow </w:t>
      </w:r>
      <w:r w:rsidR="00FF7114">
        <w:rPr>
          <w:sz w:val="22"/>
        </w:rPr>
        <w:t>in the vicinity of</w:t>
      </w:r>
      <w:r w:rsidR="00FF7114" w:rsidRPr="00FF7114">
        <w:rPr>
          <w:sz w:val="22"/>
        </w:rPr>
        <w:t xml:space="preserve"> the fan when it approaches its operational limits.</w:t>
      </w:r>
      <w:r w:rsidR="00FF7114">
        <w:rPr>
          <w:sz w:val="22"/>
        </w:rPr>
        <w:t xml:space="preserve"> </w:t>
      </w:r>
    </w:p>
    <w:p w14:paraId="66712CF8" w14:textId="5378F152" w:rsidR="00115A48" w:rsidRPr="00B47B0A" w:rsidRDefault="00115A48" w:rsidP="00B47B0A">
      <w:pPr>
        <w:pStyle w:val="Abstractbody"/>
        <w:rPr>
          <w:sz w:val="22"/>
        </w:rPr>
      </w:pPr>
    </w:p>
    <w:sectPr w:rsidR="00115A48" w:rsidRPr="00B47B0A" w:rsidSect="00036AC2">
      <w:footnotePr>
        <w:numFmt w:val="chicago"/>
      </w:footnotePr>
      <w:type w:val="continuous"/>
      <w:pgSz w:w="11907" w:h="16839" w:code="9"/>
      <w:pgMar w:top="1361" w:right="1134" w:bottom="907" w:left="1134" w:header="567" w:footer="567" w:gutter="0"/>
      <w:pgNumType w:start="1"/>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942A73" w14:textId="77777777" w:rsidR="00EC760B" w:rsidRDefault="00EC760B">
      <w:r>
        <w:separator/>
      </w:r>
    </w:p>
  </w:endnote>
  <w:endnote w:type="continuationSeparator" w:id="0">
    <w:p w14:paraId="5A9B0DA7" w14:textId="77777777" w:rsidR="00EC760B" w:rsidRDefault="00EC7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ew York">
    <w:altName w:val="Tahoma"/>
    <w:panose1 w:val="020405030605060203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215050" w14:textId="77777777" w:rsidR="00A568E8" w:rsidRPr="000A0FAB" w:rsidRDefault="00A568E8" w:rsidP="003C2145">
    <w:pPr>
      <w:spacing w:before="240"/>
      <w:jc w:val="both"/>
      <w:rPr>
        <w:rFonts w:ascii="Times New Roman" w:hAnsi="Times New Roman"/>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0F21CF" w14:textId="77777777" w:rsidR="00EC760B" w:rsidRDefault="00EC760B">
      <w:r>
        <w:separator/>
      </w:r>
    </w:p>
  </w:footnote>
  <w:footnote w:type="continuationSeparator" w:id="0">
    <w:p w14:paraId="495EB168" w14:textId="77777777" w:rsidR="00EC760B" w:rsidRDefault="00EC76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B5CA7376"/>
    <w:lvl w:ilvl="0">
      <w:start w:val="1"/>
      <w:numFmt w:val="decimal"/>
      <w:pStyle w:val="ReferencesBody"/>
      <w:lvlText w:val="%1."/>
      <w:lvlJc w:val="left"/>
      <w:pPr>
        <w:ind w:left="360" w:hanging="360"/>
      </w:pPr>
      <w:rPr>
        <w:rFonts w:hint="default"/>
        <w:sz w:val="20"/>
        <w:szCs w:val="20"/>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7684F46"/>
    <w:multiLevelType w:val="multilevel"/>
    <w:tmpl w:val="BAD4E334"/>
    <w:lvl w:ilvl="0">
      <w:start w:val="1"/>
      <w:numFmt w:val="decimal"/>
      <w:lvlText w:val="%1."/>
      <w:lvlJc w:val="left"/>
      <w:pPr>
        <w:ind w:left="360" w:hanging="360"/>
      </w:pPr>
      <w:rPr>
        <w:rFonts w:hint="default"/>
        <w:b/>
        <w:i w:val="0"/>
        <w:sz w:val="20"/>
      </w:rPr>
    </w:lvl>
    <w:lvl w:ilvl="1">
      <w:start w:val="1"/>
      <w:numFmt w:val="decimal"/>
      <w:lvlText w:val="%1.%2 "/>
      <w:lvlJc w:val="left"/>
      <w:pPr>
        <w:ind w:left="0" w:firstLine="0"/>
      </w:pPr>
      <w:rPr>
        <w:rFonts w:ascii="Arial" w:hAnsi="Arial" w:hint="default"/>
        <w:b/>
        <w:i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05F17DF"/>
    <w:multiLevelType w:val="hybridMultilevel"/>
    <w:tmpl w:val="34680B6C"/>
    <w:lvl w:ilvl="0" w:tplc="D6787828">
      <w:start w:val="1"/>
      <w:numFmt w:val="bullet"/>
      <w:lvlText w:val="-"/>
      <w:lvlJc w:val="left"/>
      <w:pPr>
        <w:ind w:left="720" w:hanging="360"/>
      </w:pPr>
      <w:rPr>
        <w:rFonts w:ascii="New York" w:eastAsia="Times New Roman" w:hAnsi="New York" w:cs="New Yor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0F21BA"/>
    <w:multiLevelType w:val="multilevel"/>
    <w:tmpl w:val="D77AE1E6"/>
    <w:lvl w:ilvl="0">
      <w:start w:val="1"/>
      <w:numFmt w:val="decimal"/>
      <w:pStyle w:val="Section"/>
      <w:suff w:val="space"/>
      <w:lvlText w:val="%1"/>
      <w:lvlJc w:val="left"/>
      <w:pPr>
        <w:ind w:left="0" w:firstLine="0"/>
      </w:pPr>
      <w:rPr>
        <w:rFonts w:ascii="Arial" w:hAnsi="Arial" w:hint="default"/>
        <w:b/>
        <w:i w:val="0"/>
        <w:sz w:val="24"/>
      </w:rPr>
    </w:lvl>
    <w:lvl w:ilvl="1">
      <w:start w:val="1"/>
      <w:numFmt w:val="decimal"/>
      <w:pStyle w:val="Subsection"/>
      <w:isLgl/>
      <w:suff w:val="space"/>
      <w:lvlText w:val="%1.%2"/>
      <w:lvlJc w:val="left"/>
      <w:pPr>
        <w:ind w:left="0" w:firstLine="0"/>
      </w:pPr>
      <w:rPr>
        <w:rFonts w:ascii="Arial" w:hAnsi="Arial" w:hint="default"/>
        <w:b/>
        <w:i w:val="0"/>
        <w:sz w:val="20"/>
      </w:rPr>
    </w:lvl>
    <w:lvl w:ilvl="2">
      <w:start w:val="1"/>
      <w:numFmt w:val="decimal"/>
      <w:pStyle w:val="Subsubsection"/>
      <w:isLgl/>
      <w:suff w:val="space"/>
      <w:lvlText w:val="%1.%2.%3"/>
      <w:lvlJc w:val="left"/>
      <w:pPr>
        <w:ind w:left="0" w:firstLine="0"/>
      </w:pPr>
      <w:rPr>
        <w:rFonts w:ascii="Arial" w:hAnsi="Arial" w:hint="default"/>
        <w:b w:val="0"/>
        <w:i/>
        <w:sz w:val="20"/>
      </w:rPr>
    </w:lvl>
    <w:lvl w:ilvl="3">
      <w:start w:val="1"/>
      <w:numFmt w:val="decimal"/>
      <w:isLgl/>
      <w:lvlText w:val="%1.%2.%3.%4"/>
      <w:lvlJc w:val="left"/>
      <w:pPr>
        <w:ind w:left="0" w:firstLine="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5" w15:restartNumberingAfterBreak="0">
    <w:nsid w:val="50AB02AA"/>
    <w:multiLevelType w:val="hybridMultilevel"/>
    <w:tmpl w:val="E15654C8"/>
    <w:lvl w:ilvl="0" w:tplc="F694347E">
      <w:start w:val="1"/>
      <w:numFmt w:val="decimal"/>
      <w:suff w:val="space"/>
      <w:lvlText w:val="%1"/>
      <w:lvlJc w:val="left"/>
      <w:pPr>
        <w:ind w:left="0" w:firstLine="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2"/>
  </w:num>
  <w:num w:numId="5">
    <w:abstractNumId w:val="5"/>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454"/>
  <w:hyphenationZone w:val="425"/>
  <w:drawingGridHorizontalSpacing w:val="120"/>
  <w:drawingGridVerticalSpacing w:val="0"/>
  <w:displayHorizontalDrawingGridEvery w:val="0"/>
  <w:displayVerticalDrawingGridEvery w:val="0"/>
  <w:noPunctuationKerning/>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85D"/>
    <w:rsid w:val="00036AC2"/>
    <w:rsid w:val="0006121B"/>
    <w:rsid w:val="000972D6"/>
    <w:rsid w:val="000A0FAB"/>
    <w:rsid w:val="000E4989"/>
    <w:rsid w:val="000F4BC6"/>
    <w:rsid w:val="00107CF2"/>
    <w:rsid w:val="00115A48"/>
    <w:rsid w:val="00144AE8"/>
    <w:rsid w:val="00161411"/>
    <w:rsid w:val="00161B60"/>
    <w:rsid w:val="001629AC"/>
    <w:rsid w:val="00180674"/>
    <w:rsid w:val="001831C7"/>
    <w:rsid w:val="001910F3"/>
    <w:rsid w:val="0019318D"/>
    <w:rsid w:val="001950C8"/>
    <w:rsid w:val="001A6897"/>
    <w:rsid w:val="001D6356"/>
    <w:rsid w:val="001D7D41"/>
    <w:rsid w:val="001F29ED"/>
    <w:rsid w:val="00207DA4"/>
    <w:rsid w:val="00226748"/>
    <w:rsid w:val="00226AB3"/>
    <w:rsid w:val="00231CAD"/>
    <w:rsid w:val="00255C10"/>
    <w:rsid w:val="00256A72"/>
    <w:rsid w:val="00260B0A"/>
    <w:rsid w:val="00265E7E"/>
    <w:rsid w:val="0029155F"/>
    <w:rsid w:val="00291934"/>
    <w:rsid w:val="00293B7C"/>
    <w:rsid w:val="002A0DEB"/>
    <w:rsid w:val="002A50BB"/>
    <w:rsid w:val="002B5EE3"/>
    <w:rsid w:val="002C3C17"/>
    <w:rsid w:val="002D384B"/>
    <w:rsid w:val="002D7B87"/>
    <w:rsid w:val="002F3A7D"/>
    <w:rsid w:val="0033278B"/>
    <w:rsid w:val="00334AAD"/>
    <w:rsid w:val="00335E44"/>
    <w:rsid w:val="00356A8B"/>
    <w:rsid w:val="00386E5E"/>
    <w:rsid w:val="0038735C"/>
    <w:rsid w:val="00390532"/>
    <w:rsid w:val="003975FB"/>
    <w:rsid w:val="003A6777"/>
    <w:rsid w:val="003C2145"/>
    <w:rsid w:val="003D4AE7"/>
    <w:rsid w:val="003E06B2"/>
    <w:rsid w:val="003E65E7"/>
    <w:rsid w:val="003E7307"/>
    <w:rsid w:val="004103A6"/>
    <w:rsid w:val="00411726"/>
    <w:rsid w:val="00420011"/>
    <w:rsid w:val="00444427"/>
    <w:rsid w:val="004568DC"/>
    <w:rsid w:val="0046665C"/>
    <w:rsid w:val="004836F5"/>
    <w:rsid w:val="00483F49"/>
    <w:rsid w:val="004A737D"/>
    <w:rsid w:val="004C62FB"/>
    <w:rsid w:val="004E2295"/>
    <w:rsid w:val="004E474F"/>
    <w:rsid w:val="004F5CA3"/>
    <w:rsid w:val="00502085"/>
    <w:rsid w:val="005054FC"/>
    <w:rsid w:val="00505AFF"/>
    <w:rsid w:val="00510393"/>
    <w:rsid w:val="00524C4B"/>
    <w:rsid w:val="00526F18"/>
    <w:rsid w:val="00533F04"/>
    <w:rsid w:val="00537E89"/>
    <w:rsid w:val="005559D8"/>
    <w:rsid w:val="00562AE0"/>
    <w:rsid w:val="005729C2"/>
    <w:rsid w:val="005744CC"/>
    <w:rsid w:val="00586096"/>
    <w:rsid w:val="005B19EA"/>
    <w:rsid w:val="005B3EBD"/>
    <w:rsid w:val="005B73CB"/>
    <w:rsid w:val="005C62E6"/>
    <w:rsid w:val="005D7655"/>
    <w:rsid w:val="005E6A65"/>
    <w:rsid w:val="005F4BD5"/>
    <w:rsid w:val="00600F80"/>
    <w:rsid w:val="0060390D"/>
    <w:rsid w:val="00672948"/>
    <w:rsid w:val="00680209"/>
    <w:rsid w:val="00680716"/>
    <w:rsid w:val="00694711"/>
    <w:rsid w:val="006A40BD"/>
    <w:rsid w:val="006A5A4E"/>
    <w:rsid w:val="006B4BF8"/>
    <w:rsid w:val="006B7025"/>
    <w:rsid w:val="006C3C3C"/>
    <w:rsid w:val="006E4E52"/>
    <w:rsid w:val="006F413D"/>
    <w:rsid w:val="00705FC3"/>
    <w:rsid w:val="00733B64"/>
    <w:rsid w:val="00743B2C"/>
    <w:rsid w:val="00757AC0"/>
    <w:rsid w:val="00762CF1"/>
    <w:rsid w:val="00765B30"/>
    <w:rsid w:val="007719FE"/>
    <w:rsid w:val="007851E6"/>
    <w:rsid w:val="007877C1"/>
    <w:rsid w:val="007B0BA3"/>
    <w:rsid w:val="007D0C5B"/>
    <w:rsid w:val="007F172A"/>
    <w:rsid w:val="008039EA"/>
    <w:rsid w:val="0082470E"/>
    <w:rsid w:val="00826219"/>
    <w:rsid w:val="00826250"/>
    <w:rsid w:val="0083466D"/>
    <w:rsid w:val="00836D0B"/>
    <w:rsid w:val="0085246D"/>
    <w:rsid w:val="00855148"/>
    <w:rsid w:val="00892772"/>
    <w:rsid w:val="008A1357"/>
    <w:rsid w:val="008B09DD"/>
    <w:rsid w:val="008B39BC"/>
    <w:rsid w:val="008D0D63"/>
    <w:rsid w:val="008D1EDC"/>
    <w:rsid w:val="008D5F89"/>
    <w:rsid w:val="008E5AE4"/>
    <w:rsid w:val="008F44DB"/>
    <w:rsid w:val="00914C5C"/>
    <w:rsid w:val="009150F4"/>
    <w:rsid w:val="009167B7"/>
    <w:rsid w:val="00937B86"/>
    <w:rsid w:val="00940E7D"/>
    <w:rsid w:val="00941802"/>
    <w:rsid w:val="00957228"/>
    <w:rsid w:val="00961111"/>
    <w:rsid w:val="00984EE6"/>
    <w:rsid w:val="009C0DF7"/>
    <w:rsid w:val="009C3AF2"/>
    <w:rsid w:val="009C6152"/>
    <w:rsid w:val="009D5F11"/>
    <w:rsid w:val="009E1402"/>
    <w:rsid w:val="009E2777"/>
    <w:rsid w:val="009F5DA9"/>
    <w:rsid w:val="00A2670B"/>
    <w:rsid w:val="00A27245"/>
    <w:rsid w:val="00A30EC2"/>
    <w:rsid w:val="00A356E6"/>
    <w:rsid w:val="00A473A5"/>
    <w:rsid w:val="00A568E8"/>
    <w:rsid w:val="00A66FA6"/>
    <w:rsid w:val="00A74233"/>
    <w:rsid w:val="00AA185D"/>
    <w:rsid w:val="00AA4651"/>
    <w:rsid w:val="00AA47C2"/>
    <w:rsid w:val="00AA516F"/>
    <w:rsid w:val="00AA70A4"/>
    <w:rsid w:val="00AB1D0F"/>
    <w:rsid w:val="00AB512B"/>
    <w:rsid w:val="00AC6424"/>
    <w:rsid w:val="00AD4414"/>
    <w:rsid w:val="00B005F7"/>
    <w:rsid w:val="00B036D9"/>
    <w:rsid w:val="00B219AF"/>
    <w:rsid w:val="00B47B0A"/>
    <w:rsid w:val="00B603A0"/>
    <w:rsid w:val="00BB3C8C"/>
    <w:rsid w:val="00BC7817"/>
    <w:rsid w:val="00BE1A65"/>
    <w:rsid w:val="00BE65F6"/>
    <w:rsid w:val="00BF7511"/>
    <w:rsid w:val="00C16E56"/>
    <w:rsid w:val="00C35609"/>
    <w:rsid w:val="00C83DD6"/>
    <w:rsid w:val="00CA4E68"/>
    <w:rsid w:val="00CD4590"/>
    <w:rsid w:val="00D21A82"/>
    <w:rsid w:val="00D52043"/>
    <w:rsid w:val="00D55A32"/>
    <w:rsid w:val="00D61394"/>
    <w:rsid w:val="00D660F7"/>
    <w:rsid w:val="00D7756C"/>
    <w:rsid w:val="00D93645"/>
    <w:rsid w:val="00DA509E"/>
    <w:rsid w:val="00DB26F8"/>
    <w:rsid w:val="00DB3B4E"/>
    <w:rsid w:val="00DC186C"/>
    <w:rsid w:val="00DE6C67"/>
    <w:rsid w:val="00DF69E4"/>
    <w:rsid w:val="00DF7C92"/>
    <w:rsid w:val="00E11D7B"/>
    <w:rsid w:val="00E14396"/>
    <w:rsid w:val="00E21346"/>
    <w:rsid w:val="00E31222"/>
    <w:rsid w:val="00E40E2C"/>
    <w:rsid w:val="00E5712F"/>
    <w:rsid w:val="00E72D69"/>
    <w:rsid w:val="00E765B0"/>
    <w:rsid w:val="00EA0063"/>
    <w:rsid w:val="00EA65AA"/>
    <w:rsid w:val="00EB5AA0"/>
    <w:rsid w:val="00EC760B"/>
    <w:rsid w:val="00ED07C1"/>
    <w:rsid w:val="00EE4379"/>
    <w:rsid w:val="00F01A35"/>
    <w:rsid w:val="00F05EBE"/>
    <w:rsid w:val="00F0715B"/>
    <w:rsid w:val="00F213B6"/>
    <w:rsid w:val="00F6496A"/>
    <w:rsid w:val="00F7426B"/>
    <w:rsid w:val="00FA141B"/>
    <w:rsid w:val="00FB65AF"/>
    <w:rsid w:val="00FC40C2"/>
    <w:rsid w:val="00FF711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E37D20"/>
  <w15:chartTrackingRefBased/>
  <w15:docId w15:val="{AA9FCA50-FEC2-439D-B0D3-DE94A745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lsdException w:name="Title" w:qFormat="1"/>
    <w:lsdException w:name="Strong" w:uiPriority="22"/>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F0715B"/>
    <w:pPr>
      <w:suppressAutoHyphens/>
    </w:pPr>
    <w:rPr>
      <w:rFonts w:ascii="New York" w:hAnsi="New York" w:cs="New York"/>
      <w:sz w:val="24"/>
      <w:lang w:eastAsia="ar-SA"/>
    </w:rPr>
  </w:style>
  <w:style w:type="paragraph" w:styleId="Titre1">
    <w:name w:val="heading 1"/>
    <w:basedOn w:val="Normal"/>
    <w:next w:val="Normal"/>
    <w:link w:val="Titre1Car"/>
    <w:rsid w:val="00937B86"/>
    <w:pPr>
      <w:spacing w:before="340" w:after="170"/>
      <w:jc w:val="both"/>
      <w:outlineLvl w:val="0"/>
    </w:pPr>
    <w:rPr>
      <w:rFonts w:ascii="Arial" w:hAnsi="Arial" w:cs="Arial"/>
      <w:b/>
      <w:szCs w:val="24"/>
      <w:lang w:val="en-GB"/>
    </w:rPr>
  </w:style>
  <w:style w:type="paragraph" w:styleId="Titre2">
    <w:name w:val="heading 2"/>
    <w:basedOn w:val="Normal"/>
    <w:next w:val="Normal"/>
    <w:link w:val="Titre2Car"/>
    <w:semiHidden/>
    <w:unhideWhenUsed/>
    <w:qFormat/>
    <w:rsid w:val="008D5F89"/>
    <w:pPr>
      <w:keepNext/>
      <w:spacing w:before="240" w:after="60"/>
      <w:outlineLvl w:val="1"/>
    </w:pPr>
    <w:rPr>
      <w:rFonts w:ascii="Calibri Light" w:hAnsi="Calibri Light" w:cs="Times New Roman"/>
      <w:b/>
      <w:bCs/>
      <w:i/>
      <w:iCs/>
      <w:sz w:val="28"/>
      <w:szCs w:val="28"/>
    </w:rPr>
  </w:style>
  <w:style w:type="paragraph" w:styleId="Titre3">
    <w:name w:val="heading 3"/>
    <w:basedOn w:val="Normal"/>
    <w:next w:val="Normal"/>
    <w:link w:val="Titre3Car"/>
    <w:semiHidden/>
    <w:unhideWhenUsed/>
    <w:qFormat/>
    <w:rsid w:val="004103A6"/>
    <w:pPr>
      <w:keepNext/>
      <w:spacing w:before="240" w:after="60"/>
      <w:outlineLvl w:val="2"/>
    </w:pPr>
    <w:rPr>
      <w:rFonts w:ascii="Calibri Light" w:hAnsi="Calibri Light" w:cs="Times New Roman"/>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937B86"/>
    <w:rPr>
      <w:rFonts w:ascii="Arial" w:hAnsi="Arial" w:cs="Arial"/>
      <w:b/>
      <w:sz w:val="24"/>
      <w:szCs w:val="24"/>
      <w:lang w:val="en-GB" w:eastAsia="ar-SA"/>
    </w:rPr>
  </w:style>
  <w:style w:type="character" w:customStyle="1" w:styleId="Titre2Car">
    <w:name w:val="Titre 2 Car"/>
    <w:link w:val="Titre2"/>
    <w:semiHidden/>
    <w:rsid w:val="008D5F89"/>
    <w:rPr>
      <w:rFonts w:ascii="Calibri Light" w:eastAsia="Times New Roman" w:hAnsi="Calibri Light" w:cs="Times New Roman"/>
      <w:b/>
      <w:bCs/>
      <w:i/>
      <w:iCs/>
      <w:sz w:val="28"/>
      <w:szCs w:val="28"/>
      <w:lang w:val="fr-FR" w:eastAsia="ar-SA"/>
    </w:rPr>
  </w:style>
  <w:style w:type="character" w:customStyle="1" w:styleId="Titre3Car">
    <w:name w:val="Titre 3 Car"/>
    <w:link w:val="Titre3"/>
    <w:semiHidden/>
    <w:rsid w:val="004103A6"/>
    <w:rPr>
      <w:rFonts w:ascii="Calibri Light" w:eastAsia="Times New Roman" w:hAnsi="Calibri Light" w:cs="Times New Roman"/>
      <w:b/>
      <w:bCs/>
      <w:sz w:val="26"/>
      <w:szCs w:val="26"/>
      <w:lang w:val="fr-FR" w:eastAsia="ar-SA"/>
    </w:rPr>
  </w:style>
  <w:style w:type="paragraph" w:customStyle="1" w:styleId="FigureNumbering">
    <w:name w:val="Figure Numbering"/>
    <w:basedOn w:val="Normal"/>
    <w:next w:val="Normal"/>
    <w:link w:val="FigureNumberingCar"/>
    <w:rsid w:val="00D93645"/>
    <w:pPr>
      <w:tabs>
        <w:tab w:val="left" w:pos="4536"/>
      </w:tabs>
      <w:spacing w:before="120" w:after="120"/>
    </w:pPr>
    <w:rPr>
      <w:rFonts w:ascii="Times New Roman" w:hAnsi="Times New Roman"/>
      <w:b/>
      <w:bCs/>
      <w:sz w:val="18"/>
      <w:szCs w:val="18"/>
      <w:lang w:val="en-GB"/>
    </w:rPr>
  </w:style>
  <w:style w:type="character" w:customStyle="1" w:styleId="FigureNumberingCar">
    <w:name w:val="Figure Numbering Car"/>
    <w:link w:val="FigureNumbering"/>
    <w:rsid w:val="00D93645"/>
    <w:rPr>
      <w:rFonts w:cs="New York"/>
      <w:b/>
      <w:bCs/>
      <w:sz w:val="18"/>
      <w:szCs w:val="18"/>
      <w:lang w:val="en-GB" w:eastAsia="ar-SA"/>
    </w:rPr>
  </w:style>
  <w:style w:type="character" w:customStyle="1" w:styleId="Fontsubsubsection">
    <w:name w:val="Font subsubsection"/>
    <w:rsid w:val="000F4BC6"/>
    <w:rPr>
      <w:rFonts w:ascii="Times" w:hAnsi="Times"/>
      <w:i/>
      <w:iCs/>
      <w:sz w:val="18"/>
    </w:rPr>
  </w:style>
  <w:style w:type="character" w:customStyle="1" w:styleId="Appelnotedebasdepage">
    <w:name w:val="Appel note de bas de page"/>
    <w:rsid w:val="009C6152"/>
    <w:rPr>
      <w:i/>
      <w:iCs/>
      <w:sz w:val="20"/>
      <w:vertAlign w:val="baseline"/>
    </w:rPr>
  </w:style>
  <w:style w:type="paragraph" w:customStyle="1" w:styleId="Notecorrespondingauthor">
    <w:name w:val="Note corresponding author"/>
    <w:basedOn w:val="Notedebasdepage"/>
    <w:next w:val="Normal"/>
    <w:link w:val="NotecorrespondingauthorCar"/>
    <w:rsid w:val="005B3EBD"/>
    <w:rPr>
      <w:rFonts w:ascii="Times New Roman" w:hAnsi="Times New Roman"/>
      <w:vertAlign w:val="superscript"/>
    </w:rPr>
  </w:style>
  <w:style w:type="paragraph" w:styleId="Notedebasdepage">
    <w:name w:val="footnote text"/>
    <w:basedOn w:val="Normal"/>
    <w:link w:val="NotedebasdepageCar"/>
    <w:semiHidden/>
    <w:rsid w:val="00B036D9"/>
    <w:rPr>
      <w:sz w:val="20"/>
    </w:rPr>
  </w:style>
  <w:style w:type="character" w:customStyle="1" w:styleId="NotedebasdepageCar">
    <w:name w:val="Note de bas de page Car"/>
    <w:link w:val="Notedebasdepage"/>
    <w:semiHidden/>
    <w:rsid w:val="00F05EBE"/>
    <w:rPr>
      <w:rFonts w:ascii="New York" w:hAnsi="New York" w:cs="New York"/>
      <w:lang w:val="fr-FR" w:eastAsia="ar-SA"/>
    </w:rPr>
  </w:style>
  <w:style w:type="character" w:customStyle="1" w:styleId="NotecorrespondingauthorCar">
    <w:name w:val="Note corresponding author Car"/>
    <w:link w:val="Notecorrespondingauthor"/>
    <w:rsid w:val="005B3EBD"/>
    <w:rPr>
      <w:rFonts w:ascii="New York" w:hAnsi="New York" w:cs="New York"/>
      <w:vertAlign w:val="superscript"/>
      <w:lang w:val="fr-FR" w:eastAsia="ar-SA"/>
    </w:rPr>
  </w:style>
  <w:style w:type="character" w:customStyle="1" w:styleId="AuthorLastNameCar">
    <w:name w:val="Author Last Name Car"/>
    <w:link w:val="AuthorLastName"/>
    <w:rsid w:val="009D5F11"/>
    <w:rPr>
      <w:bCs/>
      <w:lang w:val="en-GB" w:eastAsia="ar-SA"/>
    </w:rPr>
  </w:style>
  <w:style w:type="paragraph" w:customStyle="1" w:styleId="AuthorLastName">
    <w:name w:val="Author Last Name"/>
    <w:basedOn w:val="Normal"/>
    <w:next w:val="Affiliation"/>
    <w:link w:val="AuthorLastNameCar"/>
    <w:qFormat/>
    <w:rsid w:val="00FB65AF"/>
    <w:rPr>
      <w:rFonts w:ascii="Times New Roman" w:hAnsi="Times New Roman" w:cs="Times New Roman"/>
      <w:bCs/>
      <w:sz w:val="20"/>
      <w:lang w:val="en-GB"/>
    </w:rPr>
  </w:style>
  <w:style w:type="paragraph" w:customStyle="1" w:styleId="Affiliation">
    <w:name w:val="Affiliation"/>
    <w:basedOn w:val="Normal"/>
    <w:next w:val="Abstractbody"/>
    <w:qFormat/>
    <w:rsid w:val="00B005F7"/>
    <w:pPr>
      <w:spacing w:before="113"/>
      <w:ind w:left="57" w:hanging="57"/>
      <w:contextualSpacing/>
    </w:pPr>
    <w:rPr>
      <w:rFonts w:ascii="Times New Roman" w:hAnsi="Times New Roman" w:cs="Times New Roman"/>
      <w:bCs/>
      <w:iCs/>
      <w:sz w:val="18"/>
      <w:szCs w:val="18"/>
      <w:lang w:val="en-GB"/>
    </w:rPr>
  </w:style>
  <w:style w:type="paragraph" w:customStyle="1" w:styleId="Abstractbody">
    <w:name w:val="Abstract body"/>
    <w:basedOn w:val="Normal"/>
    <w:next w:val="Section"/>
    <w:qFormat/>
    <w:rsid w:val="00F0715B"/>
    <w:pPr>
      <w:spacing w:before="454" w:after="567"/>
      <w:ind w:left="964" w:right="964"/>
      <w:jc w:val="both"/>
    </w:pPr>
    <w:rPr>
      <w:rFonts w:ascii="Times New Roman" w:hAnsi="Times New Roman" w:cs="Times New Roman"/>
      <w:sz w:val="18"/>
      <w:szCs w:val="18"/>
      <w:lang w:val="en-GB"/>
    </w:rPr>
  </w:style>
  <w:style w:type="paragraph" w:customStyle="1" w:styleId="Section">
    <w:name w:val="Section"/>
    <w:basedOn w:val="Titre1"/>
    <w:next w:val="Paragraphfirst"/>
    <w:qFormat/>
    <w:rsid w:val="00937B86"/>
    <w:pPr>
      <w:numPr>
        <w:numId w:val="3"/>
      </w:numPr>
    </w:pPr>
  </w:style>
  <w:style w:type="paragraph" w:customStyle="1" w:styleId="Paragraphfirst">
    <w:name w:val="Paragraph_first"/>
    <w:basedOn w:val="Paragraph"/>
    <w:next w:val="Paragraph"/>
    <w:qFormat/>
    <w:rsid w:val="00A66FA6"/>
    <w:pPr>
      <w:ind w:firstLine="0"/>
    </w:pPr>
  </w:style>
  <w:style w:type="paragraph" w:customStyle="1" w:styleId="Paragraph">
    <w:name w:val="Paragraph"/>
    <w:basedOn w:val="Normal"/>
    <w:qFormat/>
    <w:rsid w:val="005F4BD5"/>
    <w:pPr>
      <w:tabs>
        <w:tab w:val="left" w:pos="340"/>
      </w:tabs>
      <w:ind w:firstLine="284"/>
      <w:jc w:val="both"/>
    </w:pPr>
    <w:rPr>
      <w:rFonts w:ascii="Times" w:hAnsi="Times"/>
      <w:sz w:val="20"/>
      <w:lang w:val="en-GB"/>
    </w:rPr>
  </w:style>
  <w:style w:type="character" w:customStyle="1" w:styleId="FootnoteCharacters">
    <w:name w:val="Footnote Characters"/>
    <w:rsid w:val="001D6356"/>
    <w:rPr>
      <w:rFonts w:ascii="Times New Roman" w:hAnsi="Times New Roman"/>
      <w:position w:val="1"/>
      <w:sz w:val="18"/>
    </w:rPr>
  </w:style>
  <w:style w:type="character" w:styleId="Numrodepage">
    <w:name w:val="page number"/>
    <w:basedOn w:val="Policepardfaut"/>
    <w:rsid w:val="00D93645"/>
  </w:style>
  <w:style w:type="character" w:styleId="Appelnotedebasdep">
    <w:name w:val="footnote reference"/>
    <w:semiHidden/>
    <w:rsid w:val="00B036D9"/>
    <w:rPr>
      <w:vertAlign w:val="superscript"/>
    </w:rPr>
  </w:style>
  <w:style w:type="character" w:customStyle="1" w:styleId="EndnoteCharacters">
    <w:name w:val="Endnote Characters"/>
    <w:rsid w:val="00B036D9"/>
    <w:rPr>
      <w:vertAlign w:val="superscript"/>
    </w:rPr>
  </w:style>
  <w:style w:type="character" w:styleId="Appeldenotedefin">
    <w:name w:val="endnote reference"/>
    <w:semiHidden/>
    <w:rsid w:val="00B036D9"/>
    <w:rPr>
      <w:vertAlign w:val="superscript"/>
    </w:rPr>
  </w:style>
  <w:style w:type="paragraph" w:styleId="Pieddepage">
    <w:name w:val="footer"/>
    <w:basedOn w:val="Normal"/>
    <w:link w:val="PieddepageCar"/>
    <w:uiPriority w:val="99"/>
    <w:rsid w:val="00B036D9"/>
  </w:style>
  <w:style w:type="character" w:customStyle="1" w:styleId="PieddepageCar">
    <w:name w:val="Pied de page Car"/>
    <w:link w:val="Pieddepage"/>
    <w:uiPriority w:val="99"/>
    <w:rsid w:val="007719FE"/>
    <w:rPr>
      <w:rFonts w:ascii="New York" w:hAnsi="New York" w:cs="New York"/>
      <w:sz w:val="24"/>
      <w:lang w:eastAsia="ar-SA"/>
    </w:rPr>
  </w:style>
  <w:style w:type="paragraph" w:customStyle="1" w:styleId="Tablecontent">
    <w:name w:val="Table content"/>
    <w:basedOn w:val="Normal"/>
    <w:rsid w:val="0006121B"/>
    <w:pPr>
      <w:jc w:val="center"/>
    </w:pPr>
    <w:rPr>
      <w:rFonts w:ascii="Times" w:hAnsi="Times" w:cs="Times New Roman"/>
      <w:sz w:val="18"/>
    </w:rPr>
  </w:style>
  <w:style w:type="paragraph" w:customStyle="1" w:styleId="TableHeading">
    <w:name w:val="Table Heading"/>
    <w:basedOn w:val="Normal"/>
    <w:rsid w:val="0006121B"/>
    <w:pPr>
      <w:suppressLineNumbers/>
      <w:jc w:val="center"/>
    </w:pPr>
    <w:rPr>
      <w:b/>
      <w:bCs/>
    </w:rPr>
  </w:style>
  <w:style w:type="character" w:styleId="Lienhypertexte">
    <w:name w:val="Hyperlink"/>
    <w:rsid w:val="004C62FB"/>
    <w:rPr>
      <w:color w:val="0000FF"/>
      <w:u w:val="single"/>
    </w:rPr>
  </w:style>
  <w:style w:type="paragraph" w:styleId="Titre">
    <w:name w:val="Title"/>
    <w:basedOn w:val="Normal"/>
    <w:next w:val="AuthorLastName"/>
    <w:link w:val="TitreCar"/>
    <w:qFormat/>
    <w:rsid w:val="00937B86"/>
    <w:pPr>
      <w:spacing w:before="1247" w:after="340"/>
      <w:jc w:val="both"/>
    </w:pPr>
    <w:rPr>
      <w:rFonts w:ascii="Arial" w:hAnsi="Arial" w:cs="Arial"/>
      <w:b/>
      <w:sz w:val="32"/>
      <w:szCs w:val="32"/>
      <w:lang w:val="en-GB"/>
    </w:rPr>
  </w:style>
  <w:style w:type="character" w:customStyle="1" w:styleId="TitreCar">
    <w:name w:val="Titre Car"/>
    <w:link w:val="Titre"/>
    <w:rsid w:val="00937B86"/>
    <w:rPr>
      <w:rFonts w:ascii="Arial" w:hAnsi="Arial" w:cs="Arial"/>
      <w:b/>
      <w:sz w:val="32"/>
      <w:szCs w:val="32"/>
      <w:lang w:val="en-GB" w:eastAsia="ar-SA"/>
    </w:rPr>
  </w:style>
  <w:style w:type="paragraph" w:customStyle="1" w:styleId="Section0">
    <w:name w:val="Section*"/>
    <w:basedOn w:val="Titre1"/>
    <w:next w:val="Paragraphfirst"/>
    <w:qFormat/>
    <w:rsid w:val="00FB65AF"/>
  </w:style>
  <w:style w:type="paragraph" w:customStyle="1" w:styleId="Subsection">
    <w:name w:val="Subsection"/>
    <w:basedOn w:val="Titre2"/>
    <w:next w:val="Paragraphfirst"/>
    <w:qFormat/>
    <w:rsid w:val="001910F3"/>
    <w:pPr>
      <w:numPr>
        <w:ilvl w:val="1"/>
        <w:numId w:val="3"/>
      </w:numPr>
      <w:tabs>
        <w:tab w:val="left" w:pos="340"/>
      </w:tabs>
      <w:spacing w:before="340" w:after="170"/>
      <w:jc w:val="both"/>
    </w:pPr>
    <w:rPr>
      <w:rFonts w:ascii="Arial" w:hAnsi="Arial" w:cs="Arial"/>
      <w:i w:val="0"/>
      <w:sz w:val="20"/>
      <w:lang w:val="en-GB"/>
    </w:rPr>
  </w:style>
  <w:style w:type="paragraph" w:customStyle="1" w:styleId="Subsubsection">
    <w:name w:val="Subsubsection"/>
    <w:basedOn w:val="Titre3"/>
    <w:next w:val="Paragraphfirst"/>
    <w:qFormat/>
    <w:rsid w:val="001910F3"/>
    <w:pPr>
      <w:numPr>
        <w:ilvl w:val="2"/>
        <w:numId w:val="3"/>
      </w:numPr>
      <w:spacing w:before="340" w:after="170"/>
    </w:pPr>
    <w:rPr>
      <w:rFonts w:ascii="Arial" w:hAnsi="Arial"/>
      <w:b w:val="0"/>
      <w:i/>
      <w:sz w:val="20"/>
    </w:rPr>
  </w:style>
  <w:style w:type="paragraph" w:customStyle="1" w:styleId="StyleEquationsinthemiddle">
    <w:name w:val="Style Equations in the middle"/>
    <w:basedOn w:val="Normal"/>
    <w:rsid w:val="00F7426B"/>
    <w:pPr>
      <w:jc w:val="center"/>
    </w:pPr>
    <w:rPr>
      <w:rFonts w:cs="Times New Roman"/>
    </w:rPr>
  </w:style>
  <w:style w:type="paragraph" w:customStyle="1" w:styleId="TableCaption">
    <w:name w:val="Table Caption"/>
    <w:basedOn w:val="Normal"/>
    <w:qFormat/>
    <w:rsid w:val="005E6A65"/>
    <w:pPr>
      <w:spacing w:before="120" w:after="120"/>
      <w:jc w:val="center"/>
    </w:pPr>
    <w:rPr>
      <w:rFonts w:ascii="Times" w:hAnsi="Times"/>
      <w:iCs/>
      <w:sz w:val="18"/>
      <w:szCs w:val="16"/>
      <w:lang w:val="en-GB"/>
    </w:rPr>
  </w:style>
  <w:style w:type="paragraph" w:styleId="Objetducommentaire">
    <w:name w:val="annotation subject"/>
    <w:basedOn w:val="Normal"/>
    <w:next w:val="Normal"/>
    <w:link w:val="ObjetducommentaireCar"/>
    <w:rsid w:val="00F7426B"/>
    <w:rPr>
      <w:b/>
      <w:bCs/>
      <w:sz w:val="20"/>
    </w:rPr>
  </w:style>
  <w:style w:type="character" w:customStyle="1" w:styleId="ObjetducommentaireCar">
    <w:name w:val="Objet du commentaire Car"/>
    <w:link w:val="Objetducommentaire"/>
    <w:rsid w:val="0033278B"/>
    <w:rPr>
      <w:rFonts w:ascii="New York" w:hAnsi="New York" w:cs="New York"/>
      <w:b/>
      <w:bCs/>
      <w:lang w:val="fr-FR" w:eastAsia="ar-SA"/>
    </w:rPr>
  </w:style>
  <w:style w:type="paragraph" w:customStyle="1" w:styleId="AuthorFirstname">
    <w:name w:val="Author Firstname"/>
    <w:basedOn w:val="AuthorLastName"/>
    <w:link w:val="AuthorFirstnameCar"/>
    <w:rsid w:val="00334AAD"/>
    <w:rPr>
      <w:bCs w:val="0"/>
      <w:i/>
      <w:iCs/>
    </w:rPr>
  </w:style>
  <w:style w:type="character" w:customStyle="1" w:styleId="AuthorFirstnameCar">
    <w:name w:val="Author Firstname Car"/>
    <w:link w:val="AuthorFirstname"/>
    <w:rsid w:val="009D5F11"/>
    <w:rPr>
      <w:bCs w:val="0"/>
      <w:i/>
      <w:iCs/>
      <w:lang w:val="en-GB" w:eastAsia="ar-SA"/>
    </w:rPr>
  </w:style>
  <w:style w:type="character" w:customStyle="1" w:styleId="AbstractAbstractword">
    <w:name w:val="Abstract : Abstract word"/>
    <w:uiPriority w:val="1"/>
    <w:rsid w:val="00F0715B"/>
    <w:rPr>
      <w:rFonts w:ascii="Arial" w:hAnsi="Arial" w:cs="Arial"/>
      <w:b/>
      <w:sz w:val="18"/>
    </w:rPr>
  </w:style>
  <w:style w:type="character" w:customStyle="1" w:styleId="ReferencesVolumeBold">
    <w:name w:val="References Volume Bold"/>
    <w:rsid w:val="009D5F11"/>
    <w:rPr>
      <w:b/>
      <w:bCs/>
      <w:sz w:val="20"/>
    </w:rPr>
  </w:style>
  <w:style w:type="paragraph" w:customStyle="1" w:styleId="ReferencesBody-BookProceedingstitle">
    <w:name w:val="References Body - Book/Proceedings title"/>
    <w:basedOn w:val="Normal"/>
    <w:link w:val="ReferencesBody-BookProceedingstitleCar"/>
    <w:qFormat/>
    <w:rsid w:val="00526F18"/>
    <w:pPr>
      <w:spacing w:before="60"/>
      <w:ind w:left="360" w:hanging="360"/>
    </w:pPr>
    <w:rPr>
      <w:rFonts w:ascii="Times New Roman" w:hAnsi="Times New Roman"/>
      <w:i/>
      <w:sz w:val="20"/>
    </w:rPr>
  </w:style>
  <w:style w:type="character" w:customStyle="1" w:styleId="ReferencesBody-BookProceedingstitleCar">
    <w:name w:val="References Body - Book/Proceedings title Car"/>
    <w:link w:val="ReferencesBody-BookProceedingstitle"/>
    <w:rsid w:val="00526F18"/>
    <w:rPr>
      <w:rFonts w:cs="New York"/>
      <w:i/>
      <w:lang w:eastAsia="ar-SA"/>
    </w:rPr>
  </w:style>
  <w:style w:type="character" w:customStyle="1" w:styleId="Tablenumbering">
    <w:name w:val="Table numbering"/>
    <w:rsid w:val="0006121B"/>
    <w:rPr>
      <w:rFonts w:ascii="Times" w:hAnsi="Times"/>
      <w:b/>
      <w:bCs/>
      <w:sz w:val="18"/>
    </w:rPr>
  </w:style>
  <w:style w:type="paragraph" w:customStyle="1" w:styleId="TableHeadBold">
    <w:name w:val="Table Head Bold"/>
    <w:basedOn w:val="Normal"/>
    <w:rsid w:val="0006121B"/>
    <w:pPr>
      <w:jc w:val="center"/>
    </w:pPr>
    <w:rPr>
      <w:rFonts w:ascii="Times" w:hAnsi="Times" w:cs="Times New Roman"/>
      <w:b/>
      <w:bCs/>
      <w:sz w:val="18"/>
    </w:rPr>
  </w:style>
  <w:style w:type="paragraph" w:customStyle="1" w:styleId="ReferencesBody">
    <w:name w:val="References Body"/>
    <w:basedOn w:val="Normal"/>
    <w:qFormat/>
    <w:rsid w:val="00855148"/>
    <w:pPr>
      <w:numPr>
        <w:numId w:val="1"/>
      </w:numPr>
      <w:spacing w:before="60"/>
    </w:pPr>
    <w:rPr>
      <w:rFonts w:ascii="Times New Roman" w:hAnsi="Times New Roman"/>
      <w:sz w:val="20"/>
      <w:lang w:val="en-GB"/>
    </w:rPr>
  </w:style>
  <w:style w:type="paragraph" w:customStyle="1" w:styleId="Acknowledgement">
    <w:name w:val="Acknowledgement"/>
    <w:basedOn w:val="Normal"/>
    <w:rsid w:val="00F6496A"/>
    <w:pPr>
      <w:jc w:val="both"/>
    </w:pPr>
    <w:rPr>
      <w:rFonts w:ascii="Times" w:hAnsi="Times"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3228383">
      <w:bodyDiv w:val="1"/>
      <w:marLeft w:val="0"/>
      <w:marRight w:val="0"/>
      <w:marTop w:val="0"/>
      <w:marBottom w:val="0"/>
      <w:divBdr>
        <w:top w:val="none" w:sz="0" w:space="0" w:color="auto"/>
        <w:left w:val="none" w:sz="0" w:space="0" w:color="auto"/>
        <w:bottom w:val="none" w:sz="0" w:space="0" w:color="auto"/>
        <w:right w:val="none" w:sz="0" w:space="0" w:color="auto"/>
      </w:divBdr>
    </w:div>
    <w:div w:id="1838496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guehot\Documents\Mod&#232;les%20Office%20personnalis&#233;s\Template%20WOC-2%20columns.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7B68EC-D8B7-4E42-8C19-2A977F909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WOC-2 columns.dotx</Template>
  <TotalTime>0</TotalTime>
  <Pages>2</Pages>
  <Words>473</Words>
  <Characters>2607</Characters>
  <Application>Microsoft Office Word</Application>
  <DocSecurity>0</DocSecurity>
  <Lines>21</Lines>
  <Paragraphs>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This space should be left blank, except for the name of the first author. (The publisher will re-type the main title, author names and addresses. Please give this information on a separate page.)</vt:lpstr>
      <vt:lpstr>This space should be left blank, except for the name of the first author. (The publisher will re-type the main title, author names and addresses. Please give this information on a separate page.)</vt:lpstr>
    </vt:vector>
  </TitlesOfParts>
  <Company>EDP SCIENCES</Company>
  <LinksUpToDate>false</LinksUpToDate>
  <CharactersWithSpaces>3074</CharactersWithSpaces>
  <SharedDoc>false</SharedDoc>
  <HLinks>
    <vt:vector size="6" baseType="variant">
      <vt:variant>
        <vt:i4>34</vt:i4>
      </vt:variant>
      <vt:variant>
        <vt:i4>0</vt:i4>
      </vt:variant>
      <vt:variant>
        <vt:i4>0</vt:i4>
      </vt:variant>
      <vt:variant>
        <vt:i4>5</vt:i4>
      </vt:variant>
      <vt:variant>
        <vt:lpwstr>mailto:author@email.org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space should be left blank, except for the name of the first author. (The publisher will re-type the main title, author names and addresses. Please give this information on a separate page.)</dc:title>
  <dc:subject/>
  <dc:creator>Solange Guehot</dc:creator>
  <cp:keywords/>
  <cp:lastModifiedBy>xottavy</cp:lastModifiedBy>
  <cp:revision>4</cp:revision>
  <cp:lastPrinted>2016-03-18T15:26:00Z</cp:lastPrinted>
  <dcterms:created xsi:type="dcterms:W3CDTF">2023-09-15T15:40:00Z</dcterms:created>
  <dcterms:modified xsi:type="dcterms:W3CDTF">2023-09-15T15:46:00Z</dcterms:modified>
</cp:coreProperties>
</file>